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2" w:rsidRPr="006D4052" w:rsidRDefault="006D4052" w:rsidP="006D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5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4052" w:rsidRPr="006D4052" w:rsidRDefault="006D4052" w:rsidP="006D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5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D4052" w:rsidRPr="006D4052" w:rsidRDefault="006D4052" w:rsidP="006D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052" w:rsidRPr="006D4052" w:rsidRDefault="006D4052" w:rsidP="006D4052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D40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6D40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6D40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6D4052" w:rsidRPr="006D4052" w:rsidRDefault="006D4052" w:rsidP="006D4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052" w:rsidRPr="006D4052" w:rsidRDefault="006D4052" w:rsidP="006D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D4052" w:rsidRPr="006D4052" w:rsidRDefault="006D4052" w:rsidP="006D4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4EA" w:rsidRPr="006D4052" w:rsidRDefault="006D4052" w:rsidP="006D4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052">
        <w:rPr>
          <w:rFonts w:ascii="Times New Roman" w:eastAsia="Times New Roman" w:hAnsi="Times New Roman" w:cs="Times New Roman"/>
          <w:sz w:val="28"/>
          <w:szCs w:val="28"/>
        </w:rPr>
        <w:t xml:space="preserve">21.09.2018                                                                                                    № </w:t>
      </w:r>
      <w:r w:rsidR="007B3489">
        <w:rPr>
          <w:rFonts w:ascii="Times New Roman" w:eastAsia="Times New Roman" w:hAnsi="Times New Roman" w:cs="Times New Roman"/>
          <w:sz w:val="28"/>
          <w:szCs w:val="28"/>
        </w:rPr>
        <w:t>347</w:t>
      </w:r>
    </w:p>
    <w:p w:rsidR="000A0991" w:rsidRPr="007F45C2" w:rsidRDefault="000A0991" w:rsidP="006D4052">
      <w:pPr>
        <w:spacing w:after="0" w:line="240" w:lineRule="auto"/>
        <w:rPr>
          <w:sz w:val="28"/>
          <w:szCs w:val="28"/>
        </w:rPr>
      </w:pPr>
    </w:p>
    <w:p w:rsidR="006D4052" w:rsidRDefault="00762E21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327D5" w:rsidRPr="007F45C2" w:rsidRDefault="00762E21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6D4052" w:rsidRDefault="00762E21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E322C">
        <w:rPr>
          <w:rFonts w:ascii="Times New Roman" w:hAnsi="Times New Roman"/>
          <w:sz w:val="28"/>
          <w:szCs w:val="28"/>
        </w:rPr>
        <w:t>04.06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6979FC" w:rsidRPr="007F45C2">
        <w:rPr>
          <w:rFonts w:ascii="Times New Roman" w:hAnsi="Times New Roman"/>
          <w:sz w:val="28"/>
          <w:szCs w:val="28"/>
        </w:rPr>
        <w:t>3</w:t>
      </w:r>
      <w:r w:rsidR="006E322C">
        <w:rPr>
          <w:rFonts w:ascii="Times New Roman" w:hAnsi="Times New Roman"/>
          <w:sz w:val="28"/>
          <w:szCs w:val="28"/>
        </w:rPr>
        <w:t>6</w:t>
      </w:r>
      <w:r w:rsidR="006979FC" w:rsidRPr="007F45C2">
        <w:rPr>
          <w:rFonts w:ascii="Times New Roman" w:hAnsi="Times New Roman"/>
          <w:sz w:val="28"/>
          <w:szCs w:val="28"/>
        </w:rPr>
        <w:t>2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  <w:r w:rsidR="006E322C">
        <w:rPr>
          <w:rFonts w:ascii="Times New Roman" w:hAnsi="Times New Roman"/>
          <w:sz w:val="28"/>
          <w:szCs w:val="28"/>
        </w:rPr>
        <w:t xml:space="preserve"> </w:t>
      </w:r>
    </w:p>
    <w:p w:rsidR="006D4052" w:rsidRDefault="006E322C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Методики расчета арендной платы </w:t>
      </w:r>
    </w:p>
    <w:p w:rsidR="006E322C" w:rsidRDefault="006D4052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3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322C">
        <w:rPr>
          <w:rFonts w:ascii="Times New Roman" w:hAnsi="Times New Roman"/>
          <w:sz w:val="28"/>
          <w:szCs w:val="28"/>
        </w:rPr>
        <w:t xml:space="preserve">пользование </w:t>
      </w:r>
      <w:proofErr w:type="gramStart"/>
      <w:r w:rsidR="006E322C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6E322C"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6E322C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недвижимым имуществом </w:t>
      </w:r>
    </w:p>
    <w:p w:rsidR="00762E21" w:rsidRPr="007F45C2" w:rsidRDefault="006E322C" w:rsidP="006D4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80DA0" w:rsidRPr="007F45C2">
        <w:rPr>
          <w:rFonts w:ascii="Times New Roman" w:hAnsi="Times New Roman"/>
          <w:sz w:val="28"/>
          <w:szCs w:val="28"/>
        </w:rPr>
        <w:t>»</w:t>
      </w:r>
    </w:p>
    <w:p w:rsidR="00C532C5" w:rsidRPr="007F45C2" w:rsidRDefault="00C532C5" w:rsidP="006D4052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0803FA" w:rsidRDefault="002F6DDC" w:rsidP="00080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F6DDC">
        <w:rPr>
          <w:rFonts w:ascii="Times New Roman" w:hAnsi="Times New Roman" w:cs="Times New Roman"/>
          <w:bCs/>
          <w:sz w:val="28"/>
          <w:szCs w:val="28"/>
        </w:rPr>
        <w:t xml:space="preserve"> целях эффективного использования муниципального имущества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="00D47F85">
        <w:rPr>
          <w:rFonts w:ascii="Times New Roman" w:hAnsi="Times New Roman" w:cs="Times New Roman"/>
          <w:bCs/>
          <w:sz w:val="28"/>
          <w:szCs w:val="28"/>
        </w:rPr>
        <w:t>а основании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D47F85">
        <w:rPr>
          <w:rFonts w:ascii="Times New Roman" w:hAnsi="Times New Roman" w:cs="Times New Roman"/>
          <w:bCs/>
          <w:sz w:val="28"/>
          <w:szCs w:val="28"/>
        </w:rPr>
        <w:t>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47F85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6E322C">
        <w:rPr>
          <w:rFonts w:ascii="Times New Roman" w:hAnsi="Times New Roman" w:cs="Times New Roman"/>
          <w:bCs/>
          <w:sz w:val="28"/>
          <w:szCs w:val="28"/>
        </w:rPr>
        <w:t>статьи 17 Положения о порядке управления и распоряжения муниципальным имуществом Ханты-Мансийского района</w:t>
      </w:r>
      <w:r w:rsidR="00ED66BA">
        <w:rPr>
          <w:rFonts w:ascii="Times New Roman" w:hAnsi="Times New Roman" w:cs="Times New Roman"/>
          <w:bCs/>
          <w:sz w:val="28"/>
          <w:szCs w:val="28"/>
        </w:rPr>
        <w:t>, утвержденного решением Думы Ханты-Мансийского района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от 20.03.2014 № 332</w:t>
      </w:r>
      <w:r w:rsidR="000803FA" w:rsidRPr="000803FA">
        <w:rPr>
          <w:rFonts w:ascii="Times New Roman" w:hAnsi="Times New Roman"/>
          <w:sz w:val="28"/>
          <w:szCs w:val="28"/>
        </w:rPr>
        <w:t xml:space="preserve"> </w:t>
      </w:r>
      <w:r w:rsidR="000803FA">
        <w:rPr>
          <w:rFonts w:ascii="Times New Roman" w:hAnsi="Times New Roman"/>
          <w:sz w:val="28"/>
          <w:szCs w:val="28"/>
        </w:rPr>
        <w:t>«</w:t>
      </w:r>
      <w:r w:rsidR="000803FA" w:rsidRPr="000803F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proofErr w:type="gramStart"/>
      <w:r w:rsidR="000803FA" w:rsidRPr="000803FA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0803FA" w:rsidRPr="000803FA">
        <w:rPr>
          <w:rFonts w:ascii="Times New Roman" w:hAnsi="Times New Roman" w:cs="Times New Roman"/>
          <w:bCs/>
          <w:sz w:val="28"/>
          <w:szCs w:val="28"/>
        </w:rPr>
        <w:t xml:space="preserve"> управления и распоряжения муниципальным имуществом Ханты-Мансийского района</w:t>
      </w:r>
      <w:r w:rsidR="000803F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7F85">
        <w:rPr>
          <w:rFonts w:ascii="Times New Roman" w:hAnsi="Times New Roman" w:cs="Times New Roman"/>
          <w:sz w:val="28"/>
          <w:szCs w:val="28"/>
        </w:rPr>
        <w:t xml:space="preserve"> </w:t>
      </w:r>
      <w:r w:rsidR="00CD50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760" w:rsidRPr="007F45C2">
        <w:rPr>
          <w:rFonts w:ascii="Times New Roman" w:hAnsi="Times New Roman" w:cs="Times New Roman"/>
          <w:sz w:val="28"/>
          <w:szCs w:val="28"/>
        </w:rPr>
        <w:t>п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>ункт</w:t>
      </w:r>
      <w:r w:rsidR="00CD508E">
        <w:rPr>
          <w:rFonts w:ascii="Times New Roman" w:hAnsi="Times New Roman" w:cs="Times New Roman"/>
          <w:bCs/>
          <w:sz w:val="28"/>
          <w:szCs w:val="28"/>
        </w:rPr>
        <w:t>ом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 xml:space="preserve"> 5 части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 статьи 18</w:t>
      </w:r>
      <w:r w:rsidR="00CD508E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6D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6D405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6D405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6D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6D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32" w:rsidRPr="006D4052" w:rsidRDefault="00AD769D" w:rsidP="006D4052">
      <w:pPr>
        <w:pStyle w:val="a5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4052">
        <w:rPr>
          <w:rFonts w:ascii="Times New Roman" w:hAnsi="Times New Roman"/>
          <w:sz w:val="28"/>
          <w:szCs w:val="28"/>
        </w:rPr>
        <w:t xml:space="preserve">Внести </w:t>
      </w:r>
      <w:r w:rsidR="00D47F85" w:rsidRPr="006D4052">
        <w:rPr>
          <w:rFonts w:ascii="Times New Roman" w:hAnsi="Times New Roman"/>
          <w:sz w:val="28"/>
          <w:szCs w:val="28"/>
        </w:rPr>
        <w:t xml:space="preserve">изменения </w:t>
      </w:r>
      <w:r w:rsidRPr="006D4052">
        <w:rPr>
          <w:rFonts w:ascii="Times New Roman" w:hAnsi="Times New Roman"/>
          <w:sz w:val="28"/>
          <w:szCs w:val="28"/>
        </w:rPr>
        <w:t xml:space="preserve">в </w:t>
      </w:r>
      <w:r w:rsidR="00CD508E" w:rsidRPr="006D4052">
        <w:rPr>
          <w:rFonts w:ascii="Times New Roman" w:hAnsi="Times New Roman"/>
          <w:sz w:val="28"/>
          <w:szCs w:val="28"/>
        </w:rPr>
        <w:t>решение</w:t>
      </w:r>
      <w:r w:rsidRPr="006D4052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6E322C" w:rsidRPr="006D4052">
        <w:rPr>
          <w:rFonts w:ascii="Times New Roman" w:hAnsi="Times New Roman"/>
          <w:sz w:val="28"/>
          <w:szCs w:val="28"/>
        </w:rPr>
        <w:t xml:space="preserve">04.06.2014 № 362 </w:t>
      </w:r>
      <w:r w:rsidRPr="006D4052">
        <w:rPr>
          <w:rFonts w:ascii="Times New Roman" w:hAnsi="Times New Roman"/>
          <w:sz w:val="28"/>
          <w:szCs w:val="28"/>
        </w:rPr>
        <w:t xml:space="preserve"> «</w:t>
      </w:r>
      <w:r w:rsidR="006E322C" w:rsidRPr="006D4052">
        <w:rPr>
          <w:rFonts w:ascii="Times New Roman" w:hAnsi="Times New Roman"/>
          <w:sz w:val="28"/>
          <w:szCs w:val="28"/>
        </w:rPr>
        <w:t>Об утверждении Методики расчета арендной платы за пользование муниципальным недвижимым имуществом Ханты-Мансийского района</w:t>
      </w:r>
      <w:r w:rsidRPr="006D4052">
        <w:rPr>
          <w:rFonts w:ascii="Times New Roman" w:hAnsi="Times New Roman"/>
          <w:sz w:val="28"/>
          <w:szCs w:val="28"/>
        </w:rPr>
        <w:t>»</w:t>
      </w:r>
      <w:r w:rsidR="00CD508E" w:rsidRPr="006D4052">
        <w:rPr>
          <w:rFonts w:ascii="Times New Roman" w:hAnsi="Times New Roman"/>
          <w:sz w:val="28"/>
          <w:szCs w:val="28"/>
        </w:rPr>
        <w:t xml:space="preserve"> (далее – Решение)</w:t>
      </w:r>
      <w:r w:rsidR="002F6DDC">
        <w:rPr>
          <w:rFonts w:ascii="Times New Roman" w:hAnsi="Times New Roman"/>
          <w:sz w:val="28"/>
          <w:szCs w:val="28"/>
        </w:rPr>
        <w:t>,</w:t>
      </w:r>
      <w:r w:rsidR="00761E90" w:rsidRPr="006D4052">
        <w:rPr>
          <w:rFonts w:ascii="Times New Roman" w:hAnsi="Times New Roman"/>
          <w:sz w:val="28"/>
          <w:szCs w:val="28"/>
        </w:rPr>
        <w:t xml:space="preserve"> </w:t>
      </w:r>
      <w:r w:rsidR="00D47F85" w:rsidRPr="006D4052">
        <w:rPr>
          <w:rFonts w:ascii="Times New Roman" w:hAnsi="Times New Roman"/>
          <w:sz w:val="28"/>
          <w:szCs w:val="28"/>
        </w:rPr>
        <w:t xml:space="preserve">изложив </w:t>
      </w:r>
      <w:r w:rsidR="001B3F44" w:rsidRPr="006D4052">
        <w:rPr>
          <w:rFonts w:ascii="Times New Roman" w:hAnsi="Times New Roman"/>
          <w:sz w:val="28"/>
          <w:szCs w:val="28"/>
        </w:rPr>
        <w:t xml:space="preserve">пункт </w:t>
      </w:r>
      <w:r w:rsidR="00482AA5" w:rsidRPr="006D4052">
        <w:rPr>
          <w:rFonts w:ascii="Times New Roman" w:hAnsi="Times New Roman"/>
          <w:sz w:val="28"/>
          <w:szCs w:val="28"/>
        </w:rPr>
        <w:t>2.3.</w:t>
      </w:r>
      <w:r w:rsidR="001B3F44" w:rsidRPr="006D4052">
        <w:rPr>
          <w:rFonts w:ascii="Times New Roman" w:hAnsi="Times New Roman"/>
          <w:sz w:val="28"/>
          <w:szCs w:val="28"/>
        </w:rPr>
        <w:t xml:space="preserve"> </w:t>
      </w:r>
      <w:r w:rsidR="00482AA5" w:rsidRPr="006D4052">
        <w:rPr>
          <w:rFonts w:ascii="Times New Roman" w:hAnsi="Times New Roman"/>
          <w:sz w:val="28"/>
          <w:szCs w:val="28"/>
        </w:rPr>
        <w:t>Главы</w:t>
      </w:r>
      <w:r w:rsidR="001B3F44" w:rsidRPr="006D4052">
        <w:rPr>
          <w:rFonts w:ascii="Times New Roman" w:hAnsi="Times New Roman"/>
          <w:sz w:val="28"/>
          <w:szCs w:val="28"/>
        </w:rPr>
        <w:t xml:space="preserve"> </w:t>
      </w:r>
      <w:r w:rsidR="00482AA5" w:rsidRPr="006D4052">
        <w:rPr>
          <w:rFonts w:ascii="Times New Roman" w:hAnsi="Times New Roman"/>
          <w:sz w:val="28"/>
          <w:szCs w:val="28"/>
        </w:rPr>
        <w:t>2</w:t>
      </w:r>
      <w:r w:rsidR="006E322C" w:rsidRPr="006D4052">
        <w:rPr>
          <w:rFonts w:ascii="Times New Roman" w:hAnsi="Times New Roman"/>
          <w:sz w:val="28"/>
          <w:szCs w:val="28"/>
        </w:rPr>
        <w:t xml:space="preserve"> </w:t>
      </w:r>
      <w:r w:rsidR="004007EC" w:rsidRPr="006D4052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482AA5" w:rsidRPr="006D4052">
        <w:rPr>
          <w:rFonts w:ascii="Times New Roman" w:hAnsi="Times New Roman"/>
          <w:sz w:val="28"/>
          <w:szCs w:val="28"/>
        </w:rPr>
        <w:t>в следующей редакции:</w:t>
      </w:r>
    </w:p>
    <w:p w:rsidR="006E322C" w:rsidRDefault="00482AA5" w:rsidP="006D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22C">
        <w:rPr>
          <w:rFonts w:ascii="Times New Roman" w:hAnsi="Times New Roman" w:cs="Times New Roman"/>
          <w:sz w:val="28"/>
          <w:szCs w:val="28"/>
        </w:rPr>
        <w:t>2.3. Коэффициент функционального назначения (К</w:t>
      </w:r>
      <w:proofErr w:type="gramStart"/>
      <w:r w:rsidR="006E32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E322C">
        <w:rPr>
          <w:rFonts w:ascii="Times New Roman" w:hAnsi="Times New Roman" w:cs="Times New Roman"/>
          <w:sz w:val="28"/>
          <w:szCs w:val="28"/>
        </w:rPr>
        <w:t>) учитывает использование арендуемого помещения в зависимости от его функционального назначения.</w:t>
      </w:r>
    </w:p>
    <w:p w:rsidR="006E322C" w:rsidRDefault="006E322C" w:rsidP="006D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 в</w:t>
      </w:r>
      <w:r w:rsidRPr="006D40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" w:history="1">
        <w:r w:rsidRPr="006D4052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D4052">
        <w:rPr>
          <w:rFonts w:ascii="Times New Roman" w:hAnsi="Times New Roman" w:cs="Times New Roman"/>
          <w:sz w:val="28"/>
          <w:szCs w:val="28"/>
        </w:rPr>
        <w:t>.</w:t>
      </w:r>
    </w:p>
    <w:p w:rsidR="006E322C" w:rsidRDefault="006E322C" w:rsidP="006D4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317"/>
        <w:gridCol w:w="3466"/>
      </w:tblGrid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D4052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3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E32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административно-офисного назначения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торгового назначения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производственно-складского назначения</w:t>
            </w:r>
            <w:r w:rsidR="00482AA5">
              <w:rPr>
                <w:rFonts w:ascii="Times New Roman" w:hAnsi="Times New Roman" w:cs="Times New Roman"/>
                <w:sz w:val="28"/>
                <w:szCs w:val="28"/>
              </w:rPr>
              <w:t>, включая помещения, предназначенные для хранения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(отапливаемые)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производственно-складского назначения</w:t>
            </w:r>
            <w:r w:rsidR="00482AA5">
              <w:rPr>
                <w:rFonts w:ascii="Times New Roman" w:hAnsi="Times New Roman" w:cs="Times New Roman"/>
                <w:sz w:val="28"/>
                <w:szCs w:val="28"/>
              </w:rPr>
              <w:t>, включая помещения, предназначенные для хранения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(неотапливаемые)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6E32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функциональное назначение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2C" w:rsidRDefault="006E322C" w:rsidP="006D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22C" w:rsidRPr="00757FE8" w:rsidRDefault="00482AA5" w:rsidP="006D405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82AA5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D654EA" w:rsidRPr="007F45C2" w:rsidRDefault="00D9193F" w:rsidP="006D40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Pr="007F45C2" w:rsidRDefault="00DA14EB" w:rsidP="006D4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4267" w:rsidRDefault="003C4267" w:rsidP="006D4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052" w:rsidRPr="007F45C2" w:rsidRDefault="006D4052" w:rsidP="006D4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4052" w:rsidRPr="007F45C2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669"/>
      </w:tblGrid>
      <w:tr w:rsidR="006D4052" w:rsidRPr="006D4052" w:rsidTr="001D6E01">
        <w:trPr>
          <w:trHeight w:val="1217"/>
        </w:trPr>
        <w:tc>
          <w:tcPr>
            <w:tcW w:w="5797" w:type="dxa"/>
            <w:shd w:val="clear" w:color="auto" w:fill="auto"/>
          </w:tcPr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Думы</w:t>
            </w:r>
          </w:p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6D4052" w:rsidRPr="006D4052" w:rsidRDefault="007B3489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  <w:tc>
          <w:tcPr>
            <w:tcW w:w="3757" w:type="dxa"/>
            <w:shd w:val="clear" w:color="auto" w:fill="auto"/>
          </w:tcPr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6D4052" w:rsidRPr="006D4052" w:rsidRDefault="006D4052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6D4052">
              <w:rPr>
                <w:rFonts w:ascii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6D4052" w:rsidRPr="006D4052" w:rsidRDefault="007B3489" w:rsidP="006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  <w:bookmarkStart w:id="1" w:name="_GoBack"/>
            <w:bookmarkEnd w:id="1"/>
          </w:p>
        </w:tc>
      </w:tr>
    </w:tbl>
    <w:p w:rsidR="005F5F1F" w:rsidRPr="007F45C2" w:rsidRDefault="005F5F1F" w:rsidP="006D40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600115"/>
    <w:multiLevelType w:val="hybridMultilevel"/>
    <w:tmpl w:val="FBAA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5862512"/>
    <w:multiLevelType w:val="multilevel"/>
    <w:tmpl w:val="6DA851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6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9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5"/>
  </w:num>
  <w:num w:numId="5">
    <w:abstractNumId w:val="28"/>
  </w:num>
  <w:num w:numId="6">
    <w:abstractNumId w:val="27"/>
  </w:num>
  <w:num w:numId="7">
    <w:abstractNumId w:val="2"/>
  </w:num>
  <w:num w:numId="8">
    <w:abstractNumId w:val="3"/>
  </w:num>
  <w:num w:numId="9">
    <w:abstractNumId w:val="47"/>
  </w:num>
  <w:num w:numId="10">
    <w:abstractNumId w:val="38"/>
  </w:num>
  <w:num w:numId="11">
    <w:abstractNumId w:val="9"/>
  </w:num>
  <w:num w:numId="12">
    <w:abstractNumId w:val="19"/>
  </w:num>
  <w:num w:numId="13">
    <w:abstractNumId w:val="29"/>
  </w:num>
  <w:num w:numId="14">
    <w:abstractNumId w:val="21"/>
  </w:num>
  <w:num w:numId="15">
    <w:abstractNumId w:val="26"/>
  </w:num>
  <w:num w:numId="16">
    <w:abstractNumId w:val="12"/>
  </w:num>
  <w:num w:numId="17">
    <w:abstractNumId w:val="40"/>
  </w:num>
  <w:num w:numId="18">
    <w:abstractNumId w:val="36"/>
  </w:num>
  <w:num w:numId="19">
    <w:abstractNumId w:val="31"/>
  </w:num>
  <w:num w:numId="20">
    <w:abstractNumId w:val="25"/>
  </w:num>
  <w:num w:numId="21">
    <w:abstractNumId w:val="43"/>
  </w:num>
  <w:num w:numId="22">
    <w:abstractNumId w:val="8"/>
  </w:num>
  <w:num w:numId="23">
    <w:abstractNumId w:val="35"/>
  </w:num>
  <w:num w:numId="24">
    <w:abstractNumId w:val="17"/>
  </w:num>
  <w:num w:numId="25">
    <w:abstractNumId w:val="44"/>
  </w:num>
  <w:num w:numId="26">
    <w:abstractNumId w:val="14"/>
  </w:num>
  <w:num w:numId="27">
    <w:abstractNumId w:val="42"/>
  </w:num>
  <w:num w:numId="28">
    <w:abstractNumId w:val="48"/>
  </w:num>
  <w:num w:numId="29">
    <w:abstractNumId w:val="49"/>
  </w:num>
  <w:num w:numId="30">
    <w:abstractNumId w:val="45"/>
  </w:num>
  <w:num w:numId="31">
    <w:abstractNumId w:val="0"/>
  </w:num>
  <w:num w:numId="32">
    <w:abstractNumId w:val="22"/>
  </w:num>
  <w:num w:numId="33">
    <w:abstractNumId w:val="7"/>
  </w:num>
  <w:num w:numId="34">
    <w:abstractNumId w:val="23"/>
  </w:num>
  <w:num w:numId="35">
    <w:abstractNumId w:val="16"/>
  </w:num>
  <w:num w:numId="36">
    <w:abstractNumId w:val="20"/>
  </w:num>
  <w:num w:numId="37">
    <w:abstractNumId w:val="46"/>
  </w:num>
  <w:num w:numId="38">
    <w:abstractNumId w:val="1"/>
  </w:num>
  <w:num w:numId="39">
    <w:abstractNumId w:val="32"/>
  </w:num>
  <w:num w:numId="40">
    <w:abstractNumId w:val="15"/>
  </w:num>
  <w:num w:numId="41">
    <w:abstractNumId w:val="37"/>
  </w:num>
  <w:num w:numId="42">
    <w:abstractNumId w:val="34"/>
  </w:num>
  <w:num w:numId="43">
    <w:abstractNumId w:val="39"/>
  </w:num>
  <w:num w:numId="44">
    <w:abstractNumId w:val="11"/>
  </w:num>
  <w:num w:numId="45">
    <w:abstractNumId w:val="6"/>
  </w:num>
  <w:num w:numId="46">
    <w:abstractNumId w:val="41"/>
  </w:num>
  <w:num w:numId="47">
    <w:abstractNumId w:val="13"/>
  </w:num>
  <w:num w:numId="48">
    <w:abstractNumId w:val="18"/>
  </w:num>
  <w:num w:numId="49">
    <w:abstractNumId w:val="24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03FA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3F44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962"/>
    <w:rsid w:val="00271DFE"/>
    <w:rsid w:val="0027256F"/>
    <w:rsid w:val="0027309B"/>
    <w:rsid w:val="002773BB"/>
    <w:rsid w:val="0028082F"/>
    <w:rsid w:val="002808BD"/>
    <w:rsid w:val="0028099D"/>
    <w:rsid w:val="00280F47"/>
    <w:rsid w:val="00284F91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2F6DDC"/>
    <w:rsid w:val="00300CA4"/>
    <w:rsid w:val="00301CA7"/>
    <w:rsid w:val="00303609"/>
    <w:rsid w:val="003051C4"/>
    <w:rsid w:val="00306DFD"/>
    <w:rsid w:val="00310FE9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07EC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1DD"/>
    <w:rsid w:val="00473998"/>
    <w:rsid w:val="00475FB8"/>
    <w:rsid w:val="0047603D"/>
    <w:rsid w:val="00482AA5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3A17"/>
    <w:rsid w:val="00535614"/>
    <w:rsid w:val="0053593B"/>
    <w:rsid w:val="0053684F"/>
    <w:rsid w:val="0053725B"/>
    <w:rsid w:val="0054047C"/>
    <w:rsid w:val="0054084F"/>
    <w:rsid w:val="00541F54"/>
    <w:rsid w:val="005463CB"/>
    <w:rsid w:val="005468DE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4052"/>
    <w:rsid w:val="006D59BA"/>
    <w:rsid w:val="006D5E65"/>
    <w:rsid w:val="006E10C1"/>
    <w:rsid w:val="006E322C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489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2C3C"/>
    <w:rsid w:val="008B3AA3"/>
    <w:rsid w:val="008B4390"/>
    <w:rsid w:val="008B5E4B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47F85"/>
    <w:rsid w:val="00D51B93"/>
    <w:rsid w:val="00D5476D"/>
    <w:rsid w:val="00D554DC"/>
    <w:rsid w:val="00D57170"/>
    <w:rsid w:val="00D57F67"/>
    <w:rsid w:val="00D60AD1"/>
    <w:rsid w:val="00D61570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0AE0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4399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6BA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67C9-15E7-43C7-BEE6-96F3A15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Халикова Светлана</cp:lastModifiedBy>
  <cp:revision>9</cp:revision>
  <cp:lastPrinted>2018-09-20T10:40:00Z</cp:lastPrinted>
  <dcterms:created xsi:type="dcterms:W3CDTF">2018-09-03T08:41:00Z</dcterms:created>
  <dcterms:modified xsi:type="dcterms:W3CDTF">2018-09-27T10:19:00Z</dcterms:modified>
</cp:coreProperties>
</file>